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A6DE" w14:textId="2626F2B8" w:rsidR="00164194" w:rsidRPr="0037327D" w:rsidRDefault="004C16DA" w:rsidP="00164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4"/>
          <w:szCs w:val="34"/>
        </w:rPr>
        <w:t>Geometry</w:t>
      </w:r>
    </w:p>
    <w:p w14:paraId="1C36576F"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6BC50D6C" w14:textId="28A9624C" w:rsidR="00164194" w:rsidRPr="0037327D" w:rsidRDefault="00164194" w:rsidP="001641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2022-23</w:t>
      </w:r>
    </w:p>
    <w:p w14:paraId="2A8CB3B3" w14:textId="26C513E6" w:rsidR="00164194" w:rsidRDefault="00164194" w:rsidP="004C16D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Tuesdays and Thursdays</w:t>
      </w:r>
      <w:r w:rsidR="004C16DA">
        <w:rPr>
          <w:rFonts w:ascii="Times New Roman" w:eastAsia="Times New Roman" w:hAnsi="Times New Roman" w:cs="Times New Roman"/>
          <w:b/>
          <w:bCs/>
          <w:color w:val="000000"/>
          <w:sz w:val="24"/>
          <w:szCs w:val="24"/>
        </w:rPr>
        <w:t xml:space="preserve"> at 10am</w:t>
      </w:r>
    </w:p>
    <w:p w14:paraId="3716459A"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7520CB84" w14:textId="77BA891A"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 xml:space="preserve">Instructor: </w:t>
      </w:r>
      <w:r>
        <w:rPr>
          <w:rFonts w:ascii="Times New Roman" w:eastAsia="Times New Roman" w:hAnsi="Times New Roman" w:cs="Times New Roman"/>
          <w:color w:val="000000"/>
          <w:sz w:val="24"/>
          <w:szCs w:val="24"/>
        </w:rPr>
        <w:t>Nicholas Thorp</w:t>
      </w:r>
      <w:r w:rsidR="00F5101A">
        <w:rPr>
          <w:rFonts w:ascii="Times New Roman" w:eastAsia="Times New Roman" w:hAnsi="Times New Roman" w:cs="Times New Roman"/>
          <w:color w:val="000000"/>
          <w:sz w:val="24"/>
          <w:szCs w:val="24"/>
        </w:rPr>
        <w:tab/>
      </w:r>
      <w:r w:rsidR="00F5101A">
        <w:rPr>
          <w:rFonts w:ascii="Times New Roman" w:eastAsia="Times New Roman" w:hAnsi="Times New Roman" w:cs="Times New Roman"/>
          <w:color w:val="000000"/>
          <w:sz w:val="24"/>
          <w:szCs w:val="24"/>
        </w:rPr>
        <w:tab/>
      </w:r>
      <w:r w:rsidR="00F5101A">
        <w:rPr>
          <w:rFonts w:ascii="Times New Roman" w:eastAsia="Times New Roman" w:hAnsi="Times New Roman" w:cs="Times New Roman"/>
          <w:color w:val="000000"/>
          <w:sz w:val="24"/>
          <w:szCs w:val="24"/>
        </w:rPr>
        <w:tab/>
      </w:r>
      <w:r w:rsidR="00F5101A">
        <w:rPr>
          <w:rFonts w:ascii="Times New Roman" w:eastAsia="Times New Roman" w:hAnsi="Times New Roman" w:cs="Times New Roman"/>
          <w:color w:val="000000"/>
          <w:sz w:val="24"/>
          <w:szCs w:val="24"/>
        </w:rPr>
        <w:tab/>
      </w:r>
      <w:r w:rsidR="00F5101A">
        <w:rPr>
          <w:rFonts w:ascii="Times New Roman" w:eastAsia="Times New Roman" w:hAnsi="Times New Roman" w:cs="Times New Roman"/>
          <w:color w:val="000000"/>
          <w:sz w:val="24"/>
          <w:szCs w:val="24"/>
        </w:rPr>
        <w:tab/>
      </w:r>
      <w:r w:rsidR="00F5101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nickthorp@nickthorp.com</w:t>
      </w:r>
    </w:p>
    <w:p w14:paraId="062C813D"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7466C56B" w14:textId="77777777" w:rsidR="00164194" w:rsidRPr="0037327D" w:rsidRDefault="00164194" w:rsidP="00164194">
      <w:pPr>
        <w:spacing w:before="320" w:after="80" w:line="240" w:lineRule="auto"/>
        <w:outlineLvl w:val="2"/>
        <w:rPr>
          <w:rFonts w:ascii="Times New Roman" w:eastAsia="Times New Roman" w:hAnsi="Times New Roman" w:cs="Times New Roman"/>
          <w:b/>
          <w:bCs/>
          <w:sz w:val="27"/>
          <w:szCs w:val="27"/>
        </w:rPr>
      </w:pPr>
      <w:r w:rsidRPr="0037327D">
        <w:rPr>
          <w:rFonts w:ascii="Times New Roman" w:eastAsia="Times New Roman" w:hAnsi="Times New Roman" w:cs="Times New Roman"/>
          <w:b/>
          <w:bCs/>
          <w:color w:val="000000"/>
          <w:sz w:val="28"/>
          <w:szCs w:val="28"/>
        </w:rPr>
        <w:t>I. Rationale:</w:t>
      </w:r>
      <w:r w:rsidRPr="0037327D">
        <w:rPr>
          <w:rFonts w:ascii="Times New Roman" w:eastAsia="Times New Roman" w:hAnsi="Times New Roman" w:cs="Times New Roman"/>
          <w:b/>
          <w:bCs/>
          <w:color w:val="434343"/>
          <w:sz w:val="28"/>
          <w:szCs w:val="28"/>
        </w:rPr>
        <w:t>  </w:t>
      </w:r>
    </w:p>
    <w:p w14:paraId="2330E5B6" w14:textId="7F867EB2" w:rsidR="00F5101A" w:rsidRDefault="00F5101A" w:rsidP="00164194">
      <w:pPr>
        <w:spacing w:before="360" w:after="120" w:line="240" w:lineRule="auto"/>
        <w:outlineLvl w:val="1"/>
        <w:rPr>
          <w:rFonts w:ascii="Times New Roman" w:eastAsia="Times New Roman" w:hAnsi="Times New Roman" w:cs="Times New Roman"/>
          <w:color w:val="000000"/>
          <w:sz w:val="24"/>
          <w:szCs w:val="24"/>
        </w:rPr>
      </w:pPr>
      <w:r w:rsidRPr="00F5101A">
        <w:rPr>
          <w:rFonts w:ascii="Times New Roman" w:eastAsia="Times New Roman" w:hAnsi="Times New Roman" w:cs="Times New Roman"/>
          <w:color w:val="000000"/>
          <w:sz w:val="24"/>
          <w:szCs w:val="24"/>
        </w:rPr>
        <w:t>For thousands of years, geometry has been the cornerstone of all mathematics. In this class students will explore the relationship between mathematics and space. Using Saxon Geometry, they will learn logic through geometric proofs as well as develop their knowledge of algebra through more advanced function graphing</w:t>
      </w:r>
      <w:r>
        <w:rPr>
          <w:rFonts w:ascii="Times New Roman" w:eastAsia="Times New Roman" w:hAnsi="Times New Roman" w:cs="Times New Roman"/>
          <w:color w:val="000000"/>
          <w:sz w:val="24"/>
          <w:szCs w:val="24"/>
        </w:rPr>
        <w:t>.</w:t>
      </w:r>
    </w:p>
    <w:p w14:paraId="427307F2" w14:textId="47461CD9" w:rsidR="00164194" w:rsidRPr="0037327D" w:rsidRDefault="00F5101A" w:rsidP="00164194">
      <w:pPr>
        <w:spacing w:before="360" w:after="12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0000"/>
          <w:sz w:val="28"/>
          <w:szCs w:val="28"/>
        </w:rPr>
        <w:t>I</w:t>
      </w:r>
      <w:r w:rsidR="00164194" w:rsidRPr="0037327D">
        <w:rPr>
          <w:rFonts w:ascii="Times New Roman" w:eastAsia="Times New Roman" w:hAnsi="Times New Roman" w:cs="Times New Roman"/>
          <w:b/>
          <w:bCs/>
          <w:color w:val="000000"/>
          <w:sz w:val="28"/>
          <w:szCs w:val="28"/>
        </w:rPr>
        <w:t>I. Course Aims and Outcomes:  </w:t>
      </w:r>
    </w:p>
    <w:p w14:paraId="6B1F84C4" w14:textId="3335501C" w:rsidR="00074659" w:rsidRDefault="00164194" w:rsidP="000746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Aims</w:t>
      </w:r>
      <w:r w:rsidR="00074659">
        <w:rPr>
          <w:rFonts w:ascii="Times New Roman" w:eastAsia="Times New Roman" w:hAnsi="Times New Roman" w:cs="Times New Roman"/>
          <w:color w:val="000000"/>
          <w:sz w:val="24"/>
          <w:szCs w:val="24"/>
        </w:rPr>
        <w:t>:</w:t>
      </w:r>
    </w:p>
    <w:p w14:paraId="7AC315F6" w14:textId="1AEA7208" w:rsidR="00164194" w:rsidRPr="00117E3E" w:rsidRDefault="000B36A7" w:rsidP="00117E3E">
      <w:pPr>
        <w:spacing w:after="0" w:line="240" w:lineRule="auto"/>
        <w:textAlignment w:val="baseline"/>
        <w:rPr>
          <w:rFonts w:ascii="Times New Roman" w:eastAsia="Times New Roman" w:hAnsi="Times New Roman" w:cs="Times New Roman"/>
          <w:color w:val="000000"/>
          <w:sz w:val="24"/>
          <w:szCs w:val="24"/>
        </w:rPr>
      </w:pPr>
      <w:r w:rsidRPr="00074659">
        <w:rPr>
          <w:rFonts w:ascii="Times New Roman" w:eastAsia="Times New Roman" w:hAnsi="Times New Roman" w:cs="Times New Roman"/>
          <w:sz w:val="24"/>
          <w:szCs w:val="24"/>
        </w:rPr>
        <w:t xml:space="preserve">This class will </w:t>
      </w:r>
      <w:r w:rsidR="00117E3E">
        <w:rPr>
          <w:rFonts w:ascii="Times New Roman" w:eastAsia="Times New Roman" w:hAnsi="Times New Roman" w:cs="Times New Roman"/>
          <w:sz w:val="24"/>
          <w:szCs w:val="24"/>
        </w:rPr>
        <w:t>develop the use of advanced</w:t>
      </w:r>
      <w:r w:rsidRPr="00074659">
        <w:rPr>
          <w:rFonts w:ascii="Times New Roman" w:eastAsia="Times New Roman" w:hAnsi="Times New Roman" w:cs="Times New Roman"/>
          <w:sz w:val="24"/>
          <w:szCs w:val="24"/>
        </w:rPr>
        <w:t xml:space="preserve"> functions, equations, and variable unknowns </w:t>
      </w:r>
      <w:r w:rsidR="00117E3E">
        <w:rPr>
          <w:rFonts w:ascii="Times New Roman" w:eastAsia="Times New Roman" w:hAnsi="Times New Roman" w:cs="Times New Roman"/>
          <w:sz w:val="24"/>
          <w:szCs w:val="24"/>
        </w:rPr>
        <w:t>for solving more complex problems.</w:t>
      </w:r>
      <w:r w:rsidR="00164194" w:rsidRPr="0037327D">
        <w:rPr>
          <w:rFonts w:ascii="Times New Roman" w:eastAsia="Times New Roman" w:hAnsi="Times New Roman" w:cs="Times New Roman"/>
          <w:sz w:val="24"/>
          <w:szCs w:val="24"/>
        </w:rPr>
        <w:br/>
      </w:r>
    </w:p>
    <w:p w14:paraId="292E6878" w14:textId="067D3E47" w:rsidR="00164194" w:rsidRPr="00A66468" w:rsidRDefault="00164194" w:rsidP="00A66468">
      <w:pPr>
        <w:pStyle w:val="ListParagraph"/>
        <w:numPr>
          <w:ilvl w:val="0"/>
          <w:numId w:val="1"/>
        </w:numPr>
        <w:spacing w:after="0" w:line="240" w:lineRule="auto"/>
        <w:ind w:left="0"/>
        <w:textAlignment w:val="baseline"/>
        <w:rPr>
          <w:rFonts w:ascii="Times New Roman" w:eastAsia="Times New Roman" w:hAnsi="Times New Roman" w:cs="Times New Roman"/>
          <w:color w:val="000000"/>
          <w:sz w:val="24"/>
          <w:szCs w:val="24"/>
        </w:rPr>
      </w:pPr>
      <w:r w:rsidRPr="00A66468">
        <w:rPr>
          <w:rFonts w:ascii="Times New Roman" w:eastAsia="Times New Roman" w:hAnsi="Times New Roman" w:cs="Times New Roman"/>
          <w:color w:val="000000"/>
          <w:sz w:val="24"/>
          <w:szCs w:val="24"/>
        </w:rPr>
        <w:t>Specific Learning Outcomes</w:t>
      </w:r>
    </w:p>
    <w:p w14:paraId="746A7EDC" w14:textId="0D6CDE2D"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By the end of this course, students will</w:t>
      </w:r>
      <w:r w:rsidR="00074659">
        <w:rPr>
          <w:rFonts w:ascii="Times New Roman" w:eastAsia="Times New Roman" w:hAnsi="Times New Roman" w:cs="Times New Roman"/>
          <w:color w:val="000000"/>
          <w:sz w:val="24"/>
          <w:szCs w:val="24"/>
        </w:rPr>
        <w:t xml:space="preserve"> be able to</w:t>
      </w:r>
      <w:r w:rsidRPr="0037327D">
        <w:rPr>
          <w:rFonts w:ascii="Times New Roman" w:eastAsia="Times New Roman" w:hAnsi="Times New Roman" w:cs="Times New Roman"/>
          <w:color w:val="000000"/>
          <w:sz w:val="24"/>
          <w:szCs w:val="24"/>
        </w:rPr>
        <w:t>: </w:t>
      </w:r>
    </w:p>
    <w:p w14:paraId="3491B1C3" w14:textId="62DA678B" w:rsidR="00164194" w:rsidRPr="00074659" w:rsidRDefault="00F5101A" w:rsidP="0007465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 familiar with a variety of geometric figures and categorize them</w:t>
      </w:r>
    </w:p>
    <w:p w14:paraId="14640099" w14:textId="0B96363B" w:rsidR="00074659" w:rsidRDefault="00F5101A" w:rsidP="0007465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and follow logical arguments and proofs</w:t>
      </w:r>
    </w:p>
    <w:p w14:paraId="7E91512D" w14:textId="4F9F5B1D" w:rsidR="00074659" w:rsidRDefault="00F5101A" w:rsidP="0007465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fundamentals of trigonometry</w:t>
      </w:r>
    </w:p>
    <w:p w14:paraId="517D93C1" w14:textId="138F9E00" w:rsidR="00164194" w:rsidRPr="00074659" w:rsidRDefault="00F5101A" w:rsidP="00164194">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on elementary concepts of geometry and expand them through new contexts and transformations.</w:t>
      </w:r>
    </w:p>
    <w:p w14:paraId="599A2B74"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III. Format and Procedures:  </w:t>
      </w:r>
    </w:p>
    <w:p w14:paraId="4474784F" w14:textId="37B89E8C" w:rsidR="00164194" w:rsidRPr="0037327D" w:rsidRDefault="00074659" w:rsidP="00074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Class time will be spent reviewing difficult homework problems and lectures/discussions. Students will regularly be asked to teach lessons to the class to practice leadership and responsibility.</w:t>
      </w:r>
      <w:r w:rsidR="00FC1F57">
        <w:rPr>
          <w:rFonts w:ascii="Times New Roman" w:eastAsia="Times New Roman" w:hAnsi="Times New Roman" w:cs="Times New Roman"/>
          <w:color w:val="000000"/>
          <w:sz w:val="24"/>
          <w:szCs w:val="24"/>
        </w:rPr>
        <w:t xml:space="preserve"> As a result, students also should also have some method of clearly solving a math problem on camera, such as a small, physical whiteboard, sharing their screen, or whatever is convenient to show their process and explain their thinking. Students are expected to keep their cameras on during class and microphones muted unless speaking to keep background noise to a minimum.</w:t>
      </w:r>
    </w:p>
    <w:p w14:paraId="43385A85"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IV.  My Assumptions</w:t>
      </w:r>
    </w:p>
    <w:p w14:paraId="63F588C4" w14:textId="06C65EF5" w:rsidR="00164194" w:rsidRPr="0037327D" w:rsidRDefault="002751D5" w:rsidP="00164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Being able to lead a discussion and teach a topic is an important part of learning. Students should also be able to understand math conceptually and be able to consider its application outside of the context merely of answering homework or test questions.</w:t>
      </w:r>
    </w:p>
    <w:p w14:paraId="5D8CA8FC"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lastRenderedPageBreak/>
        <w:t>V. Course Requirements:  </w:t>
      </w:r>
    </w:p>
    <w:p w14:paraId="783BA6F5" w14:textId="6BBB99A2" w:rsidR="00164194" w:rsidRPr="0037327D" w:rsidRDefault="00164194" w:rsidP="0016419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 xml:space="preserve">Prerequisites: </w:t>
      </w:r>
      <w:r w:rsidR="009968D1">
        <w:rPr>
          <w:rFonts w:ascii="Times New Roman" w:eastAsia="Times New Roman" w:hAnsi="Times New Roman" w:cs="Times New Roman"/>
          <w:color w:val="000000"/>
          <w:sz w:val="24"/>
          <w:szCs w:val="24"/>
        </w:rPr>
        <w:t xml:space="preserve">Have </w:t>
      </w:r>
      <w:r w:rsidR="00223B05">
        <w:rPr>
          <w:rFonts w:ascii="Times New Roman" w:eastAsia="Times New Roman" w:hAnsi="Times New Roman" w:cs="Times New Roman"/>
          <w:color w:val="000000"/>
          <w:sz w:val="24"/>
          <w:szCs w:val="24"/>
        </w:rPr>
        <w:t>familiarity with elementary geometry and experience with algebraic graphing</w:t>
      </w:r>
    </w:p>
    <w:p w14:paraId="2380F5EC" w14:textId="049B6CA0" w:rsidR="00164194" w:rsidRPr="009968D1" w:rsidRDefault="00164194" w:rsidP="009968D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Class attendance and participation policy:</w:t>
      </w:r>
      <w:r w:rsidR="009968D1">
        <w:rPr>
          <w:rFonts w:ascii="Times New Roman" w:eastAsia="Times New Roman" w:hAnsi="Times New Roman" w:cs="Times New Roman"/>
          <w:color w:val="000000"/>
          <w:sz w:val="24"/>
          <w:szCs w:val="24"/>
        </w:rPr>
        <w:t xml:space="preserve"> Students are expected to attend class regularly and participate in discussions, asking questions and seeking clarification on topics that they don’t understand.</w:t>
      </w:r>
    </w:p>
    <w:p w14:paraId="67E93E29" w14:textId="1AFD639D" w:rsidR="00164194" w:rsidRDefault="00164194" w:rsidP="002751D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Course readings</w:t>
      </w:r>
      <w:r w:rsidR="002751D5">
        <w:rPr>
          <w:rFonts w:ascii="Times New Roman" w:eastAsia="Times New Roman" w:hAnsi="Times New Roman" w:cs="Times New Roman"/>
          <w:color w:val="000000"/>
          <w:sz w:val="24"/>
          <w:szCs w:val="24"/>
        </w:rPr>
        <w:t>: S</w:t>
      </w:r>
      <w:r w:rsidR="009968D1" w:rsidRPr="002751D5">
        <w:rPr>
          <w:rFonts w:ascii="Times New Roman" w:eastAsia="Times New Roman" w:hAnsi="Times New Roman" w:cs="Times New Roman"/>
          <w:color w:val="000000"/>
          <w:sz w:val="24"/>
          <w:szCs w:val="24"/>
        </w:rPr>
        <w:t xml:space="preserve">axon Math </w:t>
      </w:r>
      <w:r w:rsidR="00223B05">
        <w:rPr>
          <w:rFonts w:ascii="Times New Roman" w:eastAsia="Times New Roman" w:hAnsi="Times New Roman" w:cs="Times New Roman"/>
          <w:color w:val="000000"/>
          <w:sz w:val="24"/>
          <w:szCs w:val="24"/>
        </w:rPr>
        <w:t>Geometry</w:t>
      </w:r>
      <w:r w:rsidR="002751D5">
        <w:rPr>
          <w:rFonts w:ascii="Times New Roman" w:eastAsia="Times New Roman" w:hAnsi="Times New Roman" w:cs="Times New Roman"/>
          <w:color w:val="000000"/>
          <w:sz w:val="24"/>
          <w:szCs w:val="24"/>
        </w:rPr>
        <w:t>; o</w:t>
      </w:r>
      <w:r w:rsidR="009968D1" w:rsidRPr="002751D5">
        <w:rPr>
          <w:rFonts w:ascii="Times New Roman" w:eastAsia="Times New Roman" w:hAnsi="Times New Roman" w:cs="Times New Roman"/>
          <w:color w:val="000000"/>
          <w:sz w:val="24"/>
          <w:szCs w:val="24"/>
        </w:rPr>
        <w:t>nly the textbook is necessary</w:t>
      </w:r>
      <w:r w:rsidR="002751D5">
        <w:rPr>
          <w:rFonts w:ascii="Times New Roman" w:eastAsia="Times New Roman" w:hAnsi="Times New Roman" w:cs="Times New Roman"/>
          <w:color w:val="000000"/>
          <w:sz w:val="24"/>
          <w:szCs w:val="24"/>
        </w:rPr>
        <w:t>. It is most affordable when bought used.</w:t>
      </w:r>
    </w:p>
    <w:p w14:paraId="05E34A17" w14:textId="16E29F9B" w:rsidR="00455BF5" w:rsidRPr="00455BF5" w:rsidRDefault="00455BF5" w:rsidP="00455BF5">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method of solving math problems on camera (see </w:t>
      </w:r>
      <w:r>
        <w:rPr>
          <w:rFonts w:ascii="Times New Roman" w:eastAsia="Times New Roman" w:hAnsi="Times New Roman" w:cs="Times New Roman"/>
          <w:color w:val="000000"/>
          <w:sz w:val="24"/>
          <w:szCs w:val="24"/>
        </w:rPr>
        <w:t>Format and Procedures)</w:t>
      </w:r>
    </w:p>
    <w:p w14:paraId="7A0292E5" w14:textId="55FB9EBB" w:rsidR="00164194" w:rsidRPr="00D317AF" w:rsidRDefault="00D317AF" w:rsidP="00164194">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graphing calculator is not required. For advanced graphing, there are a number of free online graphing calculators such as Desmos.</w:t>
      </w:r>
    </w:p>
    <w:p w14:paraId="4FCA5087"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VI. Expectations for Parents</w:t>
      </w:r>
    </w:p>
    <w:p w14:paraId="1F803645"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Set aside a calm, quiet, distraction-free space for your child(ren) to work every day.</w:t>
      </w:r>
    </w:p>
    <w:p w14:paraId="14AEA5C6"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Ensure virtual learning equipment is available and charged.</w:t>
      </w:r>
    </w:p>
    <w:p w14:paraId="0B1A52F5"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Establish routines and expectations and a basic schedule for completing classwork.</w:t>
      </w:r>
    </w:p>
    <w:p w14:paraId="0BED330F"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Help students ‘own’ their learning.</w:t>
      </w:r>
    </w:p>
    <w:p w14:paraId="25CC86D1"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Check Edmodo for communications from teachers and help students print off resources that are provided.</w:t>
      </w:r>
    </w:p>
    <w:p w14:paraId="325CB487"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Stay abreast of teacher feedback in the form of grades or other messages.</w:t>
      </w:r>
    </w:p>
    <w:p w14:paraId="29866627"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Proctor tests, quizzes, or other assessments as scheduled by the teacher. Parents ensure academic integrity because they are on the “live” side of the screen.</w:t>
      </w:r>
    </w:p>
    <w:p w14:paraId="2409A81B"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Communicate with teachers regularly via email or Edmodo regarding any questions or issues that arise.</w:t>
      </w:r>
    </w:p>
    <w:p w14:paraId="2182E7A8" w14:textId="77777777" w:rsidR="00164194" w:rsidRPr="0037327D" w:rsidRDefault="00164194" w:rsidP="0016419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37327D">
        <w:rPr>
          <w:rFonts w:ascii="Times New Roman" w:eastAsia="Times New Roman" w:hAnsi="Times New Roman" w:cs="Times New Roman"/>
          <w:color w:val="000000"/>
          <w:sz w:val="24"/>
          <w:szCs w:val="24"/>
        </w:rPr>
        <w:t>If your child is having trouble completing work, email teachers to schedule a time for an online meeting.</w:t>
      </w:r>
    </w:p>
    <w:p w14:paraId="35FDD553"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VII. Grading Procedures</w:t>
      </w:r>
    </w:p>
    <w:p w14:paraId="65ED9AF4" w14:textId="76A74A76"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Grades will be weighted on the following scale:</w:t>
      </w:r>
    </w:p>
    <w:p w14:paraId="16F6F72C" w14:textId="0466B14D" w:rsidR="00164194" w:rsidRDefault="009968D1" w:rsidP="001641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Exceeds expectations</w:t>
      </w:r>
    </w:p>
    <w:p w14:paraId="72AC9456" w14:textId="2E6F6C76" w:rsidR="009968D1" w:rsidRDefault="009968D1" w:rsidP="001641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Meets expectations</w:t>
      </w:r>
    </w:p>
    <w:p w14:paraId="3215E43F" w14:textId="5532E474" w:rsidR="009968D1" w:rsidRDefault="009968D1" w:rsidP="001641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Below expectations</w:t>
      </w:r>
    </w:p>
    <w:p w14:paraId="1C732A35" w14:textId="09ECFD7C" w:rsidR="009968D1" w:rsidRPr="009968D1" w:rsidRDefault="009968D1" w:rsidP="009968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Significantly below expectations</w:t>
      </w:r>
    </w:p>
    <w:p w14:paraId="1B75111A" w14:textId="63C5436E" w:rsidR="00164194" w:rsidRDefault="00164194" w:rsidP="00164194">
      <w:pPr>
        <w:spacing w:after="0" w:line="240" w:lineRule="auto"/>
        <w:rPr>
          <w:rFonts w:ascii="Times New Roman" w:eastAsia="Times New Roman" w:hAnsi="Times New Roman" w:cs="Times New Roman"/>
          <w:sz w:val="24"/>
          <w:szCs w:val="24"/>
        </w:rPr>
      </w:pPr>
    </w:p>
    <w:p w14:paraId="21B8B472" w14:textId="5B794950" w:rsidR="009968D1" w:rsidRDefault="002751D5" w:rsidP="00164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categories will be weighed in evaluating students:</w:t>
      </w:r>
    </w:p>
    <w:p w14:paraId="56FE700E" w14:textId="596BE084" w:rsidR="002751D5" w:rsidRDefault="002751D5" w:rsidP="002751D5">
      <w:pPr>
        <w:pStyle w:val="ListParagraph"/>
        <w:numPr>
          <w:ilvl w:val="0"/>
          <w:numId w:val="8"/>
        </w:numPr>
        <w:spacing w:after="0" w:line="240" w:lineRule="auto"/>
        <w:rPr>
          <w:rFonts w:ascii="Times New Roman" w:eastAsia="Times New Roman" w:hAnsi="Times New Roman" w:cs="Times New Roman"/>
          <w:sz w:val="24"/>
          <w:szCs w:val="24"/>
        </w:rPr>
      </w:pPr>
      <w:r w:rsidRPr="002751D5">
        <w:rPr>
          <w:rFonts w:ascii="Times New Roman" w:eastAsia="Times New Roman" w:hAnsi="Times New Roman" w:cs="Times New Roman"/>
          <w:sz w:val="24"/>
          <w:szCs w:val="24"/>
        </w:rPr>
        <w:t>Homework</w:t>
      </w:r>
      <w:r>
        <w:rPr>
          <w:rFonts w:ascii="Times New Roman" w:eastAsia="Times New Roman" w:hAnsi="Times New Roman" w:cs="Times New Roman"/>
          <w:sz w:val="24"/>
          <w:szCs w:val="24"/>
        </w:rPr>
        <w:t xml:space="preserve"> (completion)</w:t>
      </w:r>
    </w:p>
    <w:p w14:paraId="1E10A88F" w14:textId="77C8C9FA" w:rsidR="002751D5" w:rsidRDefault="002751D5" w:rsidP="002751D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(asking for clarification, answering questions posed, etc.</w:t>
      </w:r>
      <w:r w:rsidR="00E65F22">
        <w:rPr>
          <w:rFonts w:ascii="Times New Roman" w:eastAsia="Times New Roman" w:hAnsi="Times New Roman" w:cs="Times New Roman"/>
          <w:sz w:val="24"/>
          <w:szCs w:val="24"/>
        </w:rPr>
        <w:t>: the focus being on quality over quantity</w:t>
      </w:r>
      <w:r>
        <w:rPr>
          <w:rFonts w:ascii="Times New Roman" w:eastAsia="Times New Roman" w:hAnsi="Times New Roman" w:cs="Times New Roman"/>
          <w:sz w:val="24"/>
          <w:szCs w:val="24"/>
        </w:rPr>
        <w:t>)</w:t>
      </w:r>
    </w:p>
    <w:p w14:paraId="6937BF32" w14:textId="078C38C7" w:rsidR="002751D5" w:rsidRPr="002751D5" w:rsidRDefault="002751D5" w:rsidP="002751D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Test/quizzes</w:t>
      </w:r>
    </w:p>
    <w:p w14:paraId="15947A00" w14:textId="77777777" w:rsidR="00164194" w:rsidRPr="0037327D" w:rsidRDefault="00164194" w:rsidP="00164194">
      <w:pPr>
        <w:spacing w:before="360" w:after="120" w:line="240" w:lineRule="auto"/>
        <w:outlineLvl w:val="1"/>
        <w:rPr>
          <w:rFonts w:ascii="Times New Roman" w:eastAsia="Times New Roman" w:hAnsi="Times New Roman" w:cs="Times New Roman"/>
          <w:b/>
          <w:bCs/>
          <w:sz w:val="36"/>
          <w:szCs w:val="36"/>
        </w:rPr>
      </w:pPr>
      <w:r w:rsidRPr="0037327D">
        <w:rPr>
          <w:rFonts w:ascii="Times New Roman" w:eastAsia="Times New Roman" w:hAnsi="Times New Roman" w:cs="Times New Roman"/>
          <w:b/>
          <w:bCs/>
          <w:color w:val="000000"/>
          <w:sz w:val="28"/>
          <w:szCs w:val="28"/>
        </w:rPr>
        <w:t>VIII. Academic Integrity</w:t>
      </w:r>
    </w:p>
    <w:p w14:paraId="7C1908C5" w14:textId="048577D6"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lastRenderedPageBreak/>
        <w:t>Each student in this course is expected to abide by the Cornell University Code of Academic Integrity. Any work submitted by a student in this course for academic credit will be the student's own work.</w:t>
      </w:r>
    </w:p>
    <w:p w14:paraId="6772654D"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2AA51F01" w14:textId="36919492"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You are encouraged to study together and to discuss information and concepts covered in lecture and the sections with other students. One great way to assess what you know is to teach the idea to a peer! You may also work together on problem sets and give "consulting" help to or receive "consulting" help from your peers. However, this permissible cooperation should never involve one student having possession of a copy of all or part of work done by someone else, in any form (e.g.</w:t>
      </w:r>
      <w:r w:rsidR="0011497E">
        <w:rPr>
          <w:rFonts w:ascii="Times New Roman" w:eastAsia="Times New Roman" w:hAnsi="Times New Roman" w:cs="Times New Roman"/>
          <w:color w:val="000000"/>
          <w:sz w:val="24"/>
          <w:szCs w:val="24"/>
        </w:rPr>
        <w:t>,</w:t>
      </w:r>
      <w:r w:rsidRPr="0037327D">
        <w:rPr>
          <w:rFonts w:ascii="Times New Roman" w:eastAsia="Times New Roman" w:hAnsi="Times New Roman" w:cs="Times New Roman"/>
          <w:color w:val="000000"/>
          <w:sz w:val="24"/>
          <w:szCs w:val="24"/>
        </w:rPr>
        <w:t xml:space="preserve"> email, Word doc, Box file, Google sheet, or a hard copy). Assignments that have been previously submitted in another course may not be submitted for this course.</w:t>
      </w:r>
    </w:p>
    <w:p w14:paraId="1BA32FA6"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5E67B551" w14:textId="77777777"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Should copying occur, both the student who copied work from another student and the student who gave material to be copied will both automatically receive a zero for the assignment. Penalty for violation of this Code can also be extended to include failure of the course and University disciplinary action.</w:t>
      </w:r>
    </w:p>
    <w:p w14:paraId="4BA3BF3D" w14:textId="77777777" w:rsidR="00164194" w:rsidRPr="0037327D" w:rsidRDefault="00164194" w:rsidP="00164194">
      <w:pPr>
        <w:spacing w:after="0" w:line="240" w:lineRule="auto"/>
        <w:rPr>
          <w:rFonts w:ascii="Times New Roman" w:eastAsia="Times New Roman" w:hAnsi="Times New Roman" w:cs="Times New Roman"/>
          <w:sz w:val="24"/>
          <w:szCs w:val="24"/>
        </w:rPr>
      </w:pPr>
    </w:p>
    <w:p w14:paraId="63EC66B1" w14:textId="77777777" w:rsidR="00164194" w:rsidRPr="0037327D" w:rsidRDefault="00164194" w:rsidP="00164194">
      <w:pPr>
        <w:spacing w:after="0" w:line="240" w:lineRule="auto"/>
        <w:rPr>
          <w:rFonts w:ascii="Times New Roman" w:eastAsia="Times New Roman" w:hAnsi="Times New Roman" w:cs="Times New Roman"/>
          <w:sz w:val="24"/>
          <w:szCs w:val="24"/>
        </w:rPr>
      </w:pPr>
      <w:r w:rsidRPr="0037327D">
        <w:rPr>
          <w:rFonts w:ascii="Times New Roman" w:eastAsia="Times New Roman" w:hAnsi="Times New Roman" w:cs="Times New Roman"/>
          <w:color w:val="000000"/>
          <w:sz w:val="24"/>
          <w:szCs w:val="24"/>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p>
    <w:p w14:paraId="7F2C84D7" w14:textId="0F530072" w:rsidR="00164194" w:rsidRDefault="00164194" w:rsidP="00164194">
      <w:pPr>
        <w:spacing w:before="360" w:after="120" w:line="240" w:lineRule="auto"/>
        <w:outlineLvl w:val="1"/>
        <w:rPr>
          <w:rFonts w:ascii="Times New Roman" w:eastAsia="Times New Roman" w:hAnsi="Times New Roman" w:cs="Times New Roman"/>
          <w:b/>
          <w:bCs/>
          <w:color w:val="000000"/>
          <w:sz w:val="28"/>
          <w:szCs w:val="28"/>
        </w:rPr>
      </w:pPr>
      <w:r w:rsidRPr="0037327D">
        <w:rPr>
          <w:rFonts w:ascii="Times New Roman" w:eastAsia="Times New Roman" w:hAnsi="Times New Roman" w:cs="Times New Roman"/>
          <w:b/>
          <w:bCs/>
          <w:color w:val="000000"/>
          <w:sz w:val="28"/>
          <w:szCs w:val="28"/>
        </w:rPr>
        <w:t>IX. Tentative Course Schedule</w:t>
      </w:r>
    </w:p>
    <w:p w14:paraId="132FF554" w14:textId="76B66674" w:rsidR="00E23D6B" w:rsidRPr="0037327D" w:rsidRDefault="00E23D6B" w:rsidP="00E23D6B">
      <w:pPr>
        <w:spacing w:before="360" w:after="12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Each week will cover approximately 4 lessons (2 on Tuesday, 2 on Thursday). </w:t>
      </w:r>
      <w:r w:rsidR="00F5101A">
        <w:rPr>
          <w:rFonts w:ascii="Times New Roman" w:eastAsia="Times New Roman" w:hAnsi="Times New Roman" w:cs="Times New Roman"/>
          <w:sz w:val="24"/>
          <w:szCs w:val="24"/>
        </w:rPr>
        <w:t>Because of the incremental method of Saxon Math, however, we may accelerate through less difficult lessons.</w:t>
      </w:r>
      <w:r w:rsidR="001C2B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w:t>
      </w:r>
      <w:r w:rsidR="001C2B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gives </w:t>
      </w:r>
      <w:r w:rsidR="00F5101A">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1 week of wiggle room per semester to allow for more time on difficult topics and review.</w:t>
      </w:r>
    </w:p>
    <w:p w14:paraId="0D3BB33A" w14:textId="77777777" w:rsidR="004F51BF" w:rsidRDefault="004F51BF"/>
    <w:sectPr w:rsidR="004F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A17"/>
    <w:multiLevelType w:val="multilevel"/>
    <w:tmpl w:val="E0DAB7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3C5FFB"/>
    <w:multiLevelType w:val="hybridMultilevel"/>
    <w:tmpl w:val="B082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3A29"/>
    <w:multiLevelType w:val="multilevel"/>
    <w:tmpl w:val="C944F4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70607D1"/>
    <w:multiLevelType w:val="hybridMultilevel"/>
    <w:tmpl w:val="18EEE45C"/>
    <w:lvl w:ilvl="0" w:tplc="F2A6847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1024B"/>
    <w:multiLevelType w:val="multilevel"/>
    <w:tmpl w:val="5AC0D8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C8573A9"/>
    <w:multiLevelType w:val="hybridMultilevel"/>
    <w:tmpl w:val="51848CB4"/>
    <w:lvl w:ilvl="0" w:tplc="BAF831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71A9A"/>
    <w:multiLevelType w:val="hybridMultilevel"/>
    <w:tmpl w:val="5DE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7070D"/>
    <w:multiLevelType w:val="multilevel"/>
    <w:tmpl w:val="787E1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0"/>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94"/>
    <w:rsid w:val="00074659"/>
    <w:rsid w:val="000B36A7"/>
    <w:rsid w:val="0011497E"/>
    <w:rsid w:val="00117E3E"/>
    <w:rsid w:val="00164194"/>
    <w:rsid w:val="001720F7"/>
    <w:rsid w:val="001972D6"/>
    <w:rsid w:val="001C2BA0"/>
    <w:rsid w:val="001C759A"/>
    <w:rsid w:val="00223B05"/>
    <w:rsid w:val="002751D5"/>
    <w:rsid w:val="003C3E3A"/>
    <w:rsid w:val="00455BF5"/>
    <w:rsid w:val="004C16DA"/>
    <w:rsid w:val="004F51BF"/>
    <w:rsid w:val="004F6874"/>
    <w:rsid w:val="005359D4"/>
    <w:rsid w:val="008A7353"/>
    <w:rsid w:val="009968D1"/>
    <w:rsid w:val="00A66468"/>
    <w:rsid w:val="00B86CE9"/>
    <w:rsid w:val="00BC6D13"/>
    <w:rsid w:val="00D317AF"/>
    <w:rsid w:val="00DC21F5"/>
    <w:rsid w:val="00DD1147"/>
    <w:rsid w:val="00E23D6B"/>
    <w:rsid w:val="00E65F22"/>
    <w:rsid w:val="00F256C5"/>
    <w:rsid w:val="00F5101A"/>
    <w:rsid w:val="00F8505B"/>
    <w:rsid w:val="00FC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0F51A"/>
  <w15:chartTrackingRefBased/>
  <w15:docId w15:val="{B5C1E0E2-22F0-7547-9703-D3D4B49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94"/>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 Nicholas</dc:creator>
  <cp:keywords/>
  <dc:description/>
  <cp:lastModifiedBy>Thorp, Nicholas</cp:lastModifiedBy>
  <cp:revision>8</cp:revision>
  <dcterms:created xsi:type="dcterms:W3CDTF">2022-04-21T00:37:00Z</dcterms:created>
  <dcterms:modified xsi:type="dcterms:W3CDTF">2022-04-21T02:16:00Z</dcterms:modified>
</cp:coreProperties>
</file>